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774ED">
      <w:pPr>
        <w:rPr>
          <w:rFonts w:hint="default" w:asciiTheme="majorAscii" w:hAnsiTheme="majorAscii" w:eastAsiaTheme="minorEastAsia"/>
          <w:b/>
          <w:bCs/>
          <w:sz w:val="40"/>
          <w:szCs w:val="48"/>
          <w:lang w:val="en-US" w:eastAsia="zh-CN"/>
        </w:rPr>
      </w:pPr>
      <w:bookmarkStart w:id="0" w:name="_GoBack"/>
      <w:bookmarkEnd w:id="0"/>
      <w:r>
        <w:rPr>
          <w:rFonts w:hint="default" w:asciiTheme="majorAscii" w:hAnsiTheme="majorAscii"/>
          <w:b/>
          <w:bCs/>
          <w:sz w:val="40"/>
          <w:szCs w:val="48"/>
        </w:rPr>
        <w:t>GTI OpenLab Support Manual</w:t>
      </w:r>
      <w:r>
        <w:rPr>
          <w:rFonts w:hint="eastAsia" w:asciiTheme="majorAscii" w:hAnsiTheme="majorAscii"/>
          <w:b/>
          <w:bCs/>
          <w:sz w:val="28"/>
          <w:szCs w:val="36"/>
          <w:lang w:val="en-US" w:eastAsia="zh-CN"/>
        </w:rPr>
        <w:t xml:space="preserve"> (for information Collection)</w:t>
      </w:r>
    </w:p>
    <w:p w14:paraId="01230D07">
      <w:pPr>
        <w:rPr>
          <w:rFonts w:hint="eastAsia"/>
          <w:i/>
          <w:iCs/>
        </w:rPr>
      </w:pPr>
    </w:p>
    <w:p w14:paraId="3FC91D15">
      <w:pPr>
        <w:rPr>
          <w:rFonts w:hint="default" w:eastAsiaTheme="minorEastAsia"/>
          <w:i/>
          <w:iCs/>
          <w:lang w:val="en-US" w:eastAsia="zh-CN"/>
        </w:rPr>
      </w:pPr>
      <w:r>
        <w:rPr>
          <w:rFonts w:hint="eastAsia"/>
          <w:i/>
          <w:iCs/>
        </w:rPr>
        <w:t>Please refer to the content and granularity in the sample and organize the information for completion. Thank you!</w:t>
      </w:r>
      <w:r>
        <w:rPr>
          <w:rFonts w:hint="eastAsia"/>
          <w:i/>
          <w:iCs/>
          <w:lang w:val="en-US" w:eastAsia="zh-CN"/>
        </w:rPr>
        <w:t xml:space="preserve"> </w:t>
      </w:r>
    </w:p>
    <w:p w14:paraId="74FD16A8">
      <w:pPr>
        <w:rPr>
          <w:rFonts w:hint="eastAsia"/>
          <w:i/>
          <w:iCs/>
        </w:rPr>
      </w:pPr>
    </w:p>
    <w:p w14:paraId="79079493">
      <w:pPr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I. Basic Information of the Open</w:t>
      </w:r>
      <w:r>
        <w:rPr>
          <w:rFonts w:hint="eastAsia"/>
          <w:b/>
          <w:bCs/>
          <w:sz w:val="22"/>
          <w:szCs w:val="28"/>
          <w:lang w:val="en-US" w:eastAsia="zh-CN"/>
        </w:rPr>
        <w:t>Lab</w:t>
      </w:r>
    </w:p>
    <w:p w14:paraId="5A023880">
      <w:pPr>
        <w:rPr>
          <w:rFonts w:hint="eastAsia"/>
        </w:rPr>
      </w:pPr>
      <w:r>
        <w:rPr>
          <w:rFonts w:hint="eastAsia"/>
        </w:rPr>
        <w:t>Laboratory Name:</w:t>
      </w:r>
    </w:p>
    <w:p w14:paraId="5A5F8B32">
      <w:pPr>
        <w:rPr>
          <w:rFonts w:hint="eastAsia"/>
        </w:rPr>
      </w:pPr>
      <w:r>
        <w:rPr>
          <w:rFonts w:hint="eastAsia"/>
        </w:rPr>
        <w:t>Laboratory Introduction:</w:t>
      </w:r>
    </w:p>
    <w:p w14:paraId="0A25B31D">
      <w:pPr>
        <w:rPr>
          <w:rFonts w:hint="eastAsia"/>
        </w:rPr>
      </w:pPr>
      <w:r>
        <w:rPr>
          <w:rFonts w:hint="eastAsia"/>
        </w:rPr>
        <w:t>Laboratory Address:</w:t>
      </w:r>
    </w:p>
    <w:p w14:paraId="67DBC1D9">
      <w:pPr>
        <w:rPr>
          <w:rFonts w:hint="eastAsia"/>
        </w:rPr>
      </w:pPr>
      <w:r>
        <w:rPr>
          <w:rFonts w:hint="eastAsia"/>
        </w:rPr>
        <w:t>Laboratory Photos:</w:t>
      </w:r>
    </w:p>
    <w:p w14:paraId="529956AB">
      <w:pPr>
        <w:rPr>
          <w:rFonts w:hint="eastAsia"/>
          <w:lang w:eastAsia="zh-CN"/>
        </w:rPr>
      </w:pPr>
      <w:r>
        <w:rPr>
          <w:rFonts w:hint="eastAsia"/>
        </w:rPr>
        <w:t>Layout Plan, Strategy or Structure: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If any exist materials are available, like a mind map or an architecture diagram to help others clearly understand the planning structure of the lab</w:t>
      </w:r>
      <w:r>
        <w:rPr>
          <w:rFonts w:hint="eastAsia"/>
          <w:lang w:eastAsia="zh-CN"/>
        </w:rPr>
        <w:t>）</w:t>
      </w:r>
    </w:p>
    <w:p w14:paraId="0BFAC507">
      <w:pPr>
        <w:rPr>
          <w:rFonts w:hint="eastAsia"/>
          <w:lang w:eastAsia="zh-CN"/>
        </w:rPr>
      </w:pPr>
    </w:p>
    <w:p w14:paraId="2540AFDC">
      <w:pPr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II. Capabilities and Services of the Open</w:t>
      </w:r>
      <w:r>
        <w:rPr>
          <w:rFonts w:hint="eastAsia"/>
          <w:b/>
          <w:bCs/>
          <w:sz w:val="22"/>
          <w:szCs w:val="28"/>
          <w:lang w:val="en-US" w:eastAsia="zh-CN"/>
        </w:rPr>
        <w:t>Lab</w:t>
      </w:r>
    </w:p>
    <w:p w14:paraId="3CF17EF0">
      <w:pPr>
        <w:rPr>
          <w:rFonts w:hint="eastAsia"/>
        </w:rPr>
      </w:pPr>
      <w:r>
        <w:rPr>
          <w:rFonts w:hint="eastAsia"/>
        </w:rPr>
        <w:t>Capability List:</w:t>
      </w:r>
      <w:r>
        <w:rPr>
          <w:rFonts w:hint="eastAsia"/>
          <w:color w:val="FF0000"/>
        </w:rPr>
        <w:t xml:space="preserve"> (Key Focus)</w:t>
      </w:r>
    </w:p>
    <w:p w14:paraId="4D8EFB64">
      <w:pPr>
        <w:rPr>
          <w:rFonts w:hint="eastAsia"/>
          <w:color w:val="FF0000"/>
        </w:rPr>
      </w:pPr>
      <w:r>
        <w:rPr>
          <w:rFonts w:hint="eastAsia"/>
        </w:rPr>
        <w:t xml:space="preserve">Laboratory Equipment and Technical Standards: </w:t>
      </w:r>
      <w:r>
        <w:rPr>
          <w:rFonts w:hint="eastAsia"/>
          <w:color w:val="FF0000"/>
        </w:rPr>
        <w:t>(Key Focus)</w:t>
      </w:r>
    </w:p>
    <w:p w14:paraId="69196A70">
      <w:pPr>
        <w:rPr>
          <w:rFonts w:hint="eastAsia"/>
        </w:rPr>
      </w:pPr>
      <w:r>
        <w:rPr>
          <w:rFonts w:hint="eastAsia"/>
        </w:rPr>
        <w:t>Laboratory Supporting Staff:</w:t>
      </w:r>
    </w:p>
    <w:p w14:paraId="4109F314">
      <w:pPr>
        <w:rPr>
          <w:rFonts w:hint="eastAsia"/>
        </w:rPr>
      </w:pPr>
    </w:p>
    <w:p w14:paraId="307DBF4F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</w:rPr>
        <w:t>III. Requirements &amp; Procedures for Using the Open</w:t>
      </w:r>
      <w:r>
        <w:rPr>
          <w:rFonts w:hint="eastAsia"/>
          <w:b/>
          <w:bCs/>
          <w:sz w:val="22"/>
          <w:szCs w:val="28"/>
          <w:lang w:val="en-US" w:eastAsia="zh-CN"/>
        </w:rPr>
        <w:t>Lab</w:t>
      </w:r>
    </w:p>
    <w:p w14:paraId="4C7B0EFF">
      <w:pPr>
        <w:rPr>
          <w:rFonts w:hint="eastAsia"/>
        </w:rPr>
      </w:pPr>
      <w:r>
        <w:rPr>
          <w:rFonts w:hint="eastAsia"/>
        </w:rPr>
        <w:t>Admission Requirements</w:t>
      </w:r>
      <w:r>
        <w:rPr>
          <w:rFonts w:hint="eastAsia"/>
          <w:lang w:val="en-US" w:eastAsia="zh-CN"/>
        </w:rPr>
        <w:t xml:space="preserve">: </w:t>
      </w:r>
      <w:r>
        <w:rPr>
          <w:rFonts w:hint="eastAsia"/>
        </w:rPr>
        <w:t>(Requirements for laboratory access, e.g., online/offline access, signing of safety agreements, confidentiality agreements, application registration procedures, etc.)</w:t>
      </w:r>
    </w:p>
    <w:p w14:paraId="4EB57017">
      <w:pPr>
        <w:rPr>
          <w:rFonts w:hint="eastAsia"/>
        </w:rPr>
      </w:pPr>
      <w:r>
        <w:rPr>
          <w:rFonts w:hint="eastAsia"/>
        </w:rPr>
        <w:t>Qualification Requirements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 xml:space="preserve"> (Required professional qualifications, intellectual property and legal-related requirements)</w:t>
      </w:r>
    </w:p>
    <w:p w14:paraId="0F42B222">
      <w:pPr>
        <w:rPr>
          <w:rFonts w:hint="eastAsia"/>
        </w:rPr>
      </w:pPr>
    </w:p>
    <w:p w14:paraId="6FD8AA49">
      <w:p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</w:rPr>
        <w:t>IV. Achievements and Honors of the Open</w:t>
      </w:r>
      <w:r>
        <w:rPr>
          <w:rFonts w:hint="eastAsia"/>
          <w:b/>
          <w:bCs/>
          <w:sz w:val="22"/>
          <w:szCs w:val="28"/>
          <w:lang w:val="en-US" w:eastAsia="zh-CN"/>
        </w:rPr>
        <w:t>Lab</w:t>
      </w:r>
    </w:p>
    <w:p w14:paraId="0CB944AB">
      <w:pPr>
        <w:rPr>
          <w:rFonts w:hint="eastAsia"/>
        </w:rPr>
      </w:pPr>
      <w:r>
        <w:rPr>
          <w:rFonts w:hint="eastAsia"/>
        </w:rPr>
        <w:t xml:space="preserve">Ongoing Projects: </w:t>
      </w:r>
      <w:r>
        <w:rPr>
          <w:rFonts w:hint="eastAsia"/>
          <w:color w:val="FF0000"/>
        </w:rPr>
        <w:t>(Key Focus)</w:t>
      </w:r>
    </w:p>
    <w:p w14:paraId="72FA20C5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Project Name:</w:t>
      </w:r>
    </w:p>
    <w:p w14:paraId="5B51383A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Project Objectives:</w:t>
      </w:r>
    </w:p>
    <w:p w14:paraId="0AEDB89B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Cooperating Organizations:</w:t>
      </w:r>
    </w:p>
    <w:p w14:paraId="12B78AD5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Cooperation Model:</w:t>
      </w:r>
    </w:p>
    <w:p w14:paraId="7EF60AEB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Current Progress:</w:t>
      </w:r>
    </w:p>
    <w:p w14:paraId="4B0911C1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Expected Achievements and Outputs: (Including innovative outcomes: e.g., new technologies, new products, new services, etc.; as well as whether solutions will be developed or reports, white papers, etc., will be released)</w:t>
      </w:r>
    </w:p>
    <w:p w14:paraId="7BA42B3D">
      <w:pPr>
        <w:rPr>
          <w:rFonts w:hint="eastAsia"/>
        </w:rPr>
      </w:pPr>
    </w:p>
    <w:p w14:paraId="6DDB6A59">
      <w:r>
        <w:rPr>
          <w:rFonts w:hint="eastAsia"/>
        </w:rPr>
        <w:t>Patent Certificates, Awards and Honors Obtained by OpenLab Projects (if any)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A816A8"/>
    <w:multiLevelType w:val="singleLevel"/>
    <w:tmpl w:val="A6A816A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4756E"/>
    <w:rsid w:val="35A4756E"/>
    <w:rsid w:val="4BAD671B"/>
    <w:rsid w:val="57AA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1280</Characters>
  <Lines>0</Lines>
  <Paragraphs>0</Paragraphs>
  <TotalTime>3</TotalTime>
  <ScaleCrop>false</ScaleCrop>
  <LinksUpToDate>false</LinksUpToDate>
  <CharactersWithSpaces>1446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2025-12-25T09:11:00Z</dcterms:created>
  <dc:creator>LEO</dc:creator>
  <cp:lastModifiedBy>Jie</cp:lastModifiedBy>
  <dcterms:modified xsi:type="dcterms:W3CDTF">2026-05-19T10:58:05Z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B5367E20F4A640558BEFB25D0E99E5A1_13</vt:lpwstr>
  </property>
  <property fmtid="{D5CDD505-2E9C-101B-9397-08002B2CF9AE}" pid="4" name="KSOTemplateDocerSaveRecord">
    <vt:lpwstr>eyJoZGlkIjoiMDNlN2JhZDg4ZTJiYzBiMjVjY2NlOTYzNzY3MTdhNmIiLCJ1c2VySWQiOiIzMTU1MjcyNTgifQ==</vt:lpwstr>
  </property>
</Properties>
</file>